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349" w:rsidRDefault="00B4046F" w:rsidP="00C50D8B">
      <w:pPr>
        <w:rPr>
          <w:rFonts w:ascii="Verdana" w:hAnsi="Verdana"/>
          <w:i/>
          <w:sz w:val="20"/>
          <w:szCs w:val="20"/>
        </w:rPr>
      </w:pPr>
      <w:r>
        <w:rPr>
          <w:rFonts w:ascii="Verdana" w:hAnsi="Verdana"/>
          <w:i/>
          <w:sz w:val="20"/>
          <w:szCs w:val="20"/>
        </w:rPr>
        <w:t>Here’s a brief activity you can do to help you craft clear learning statements to guide your design.</w:t>
      </w:r>
      <w:r w:rsidR="005C1349">
        <w:rPr>
          <w:rFonts w:ascii="Verdana" w:hAnsi="Verdana"/>
          <w:i/>
          <w:sz w:val="20"/>
          <w:szCs w:val="20"/>
        </w:rPr>
        <w:t xml:space="preserve"> </w:t>
      </w:r>
    </w:p>
    <w:p w:rsidR="00B4046F" w:rsidRDefault="005C1349" w:rsidP="00C50D8B">
      <w:pPr>
        <w:rPr>
          <w:rFonts w:ascii="Verdana" w:hAnsi="Verdana"/>
          <w:i/>
          <w:sz w:val="20"/>
          <w:szCs w:val="20"/>
        </w:rPr>
      </w:pPr>
      <w:r>
        <w:rPr>
          <w:rFonts w:ascii="Verdana" w:hAnsi="Verdana"/>
          <w:i/>
          <w:sz w:val="20"/>
          <w:szCs w:val="20"/>
        </w:rPr>
        <w:t>Write some draft statements that describe what you want a learner to be able to know, do, value after they complete your unit of learning. Then review the list below to help you clarify your statements. If you want more help with this activity, you can post in the weekly Studio Forum.</w:t>
      </w:r>
    </w:p>
    <w:p w:rsidR="00B4046F" w:rsidRDefault="00B4046F" w:rsidP="00B4046F">
      <w:pPr>
        <w:tabs>
          <w:tab w:val="left" w:pos="5130"/>
        </w:tabs>
        <w:rPr>
          <w:rFonts w:ascii="Verdana" w:hAnsi="Verdana"/>
          <w:sz w:val="20"/>
          <w:szCs w:val="20"/>
        </w:rPr>
      </w:pPr>
      <w:r>
        <w:rPr>
          <w:rFonts w:ascii="Verdana" w:hAnsi="Verdana"/>
          <w:sz w:val="20"/>
          <w:szCs w:val="20"/>
        </w:rPr>
        <w:t>You want students to:</w:t>
      </w:r>
      <w:r>
        <w:rPr>
          <w:rFonts w:ascii="Verdana" w:hAnsi="Verdana"/>
          <w:sz w:val="20"/>
          <w:szCs w:val="20"/>
        </w:rPr>
        <w:tab/>
        <w:t>Select an action verb (or something similar)</w:t>
      </w:r>
    </w:p>
    <w:tbl>
      <w:tblPr>
        <w:tblStyle w:val="TableGrid"/>
        <w:tblW w:w="0" w:type="auto"/>
        <w:tblLook w:val="04A0" w:firstRow="1" w:lastRow="0" w:firstColumn="1" w:lastColumn="0" w:noHBand="0" w:noVBand="1"/>
      </w:tblPr>
      <w:tblGrid>
        <w:gridCol w:w="5508"/>
        <w:gridCol w:w="360"/>
        <w:gridCol w:w="4068"/>
      </w:tblGrid>
      <w:tr w:rsidR="00B4046F" w:rsidTr="005C1349">
        <w:tc>
          <w:tcPr>
            <w:tcW w:w="5508" w:type="dxa"/>
          </w:tcPr>
          <w:p w:rsidR="00B4046F" w:rsidRPr="00B4046F" w:rsidRDefault="00B4046F" w:rsidP="005C1349">
            <w:pPr>
              <w:spacing w:before="240"/>
              <w:rPr>
                <w:rFonts w:ascii="Verdana" w:hAnsi="Verdana"/>
                <w:sz w:val="20"/>
                <w:szCs w:val="20"/>
              </w:rPr>
            </w:pPr>
            <w:r>
              <w:rPr>
                <w:rFonts w:ascii="Verdana" w:hAnsi="Verdana"/>
                <w:sz w:val="20"/>
                <w:szCs w:val="20"/>
              </w:rPr>
              <w:t>Better understand a concept, model, relationship, theory, perspective</w:t>
            </w:r>
          </w:p>
        </w:tc>
        <w:tc>
          <w:tcPr>
            <w:tcW w:w="360" w:type="dxa"/>
          </w:tcPr>
          <w:p w:rsidR="00B4046F" w:rsidRPr="00B4046F" w:rsidRDefault="00B4046F" w:rsidP="005C1349">
            <w:pPr>
              <w:spacing w:before="240"/>
              <w:rPr>
                <w:rFonts w:ascii="Verdana" w:hAnsi="Verdana"/>
                <w:sz w:val="20"/>
                <w:szCs w:val="20"/>
              </w:rPr>
            </w:pPr>
          </w:p>
        </w:tc>
        <w:tc>
          <w:tcPr>
            <w:tcW w:w="4068" w:type="dxa"/>
          </w:tcPr>
          <w:p w:rsidR="005C1349" w:rsidRPr="00B4046F" w:rsidRDefault="00B4046F" w:rsidP="005C1349">
            <w:pPr>
              <w:spacing w:before="240"/>
              <w:rPr>
                <w:rFonts w:ascii="Verdana" w:hAnsi="Verdana"/>
                <w:sz w:val="20"/>
                <w:szCs w:val="20"/>
              </w:rPr>
            </w:pPr>
            <w:r>
              <w:rPr>
                <w:rFonts w:ascii="Verdana" w:hAnsi="Verdana"/>
                <w:sz w:val="20"/>
                <w:szCs w:val="20"/>
              </w:rPr>
              <w:t>Describe – define – compare – identify – explain – give examples</w:t>
            </w:r>
            <w:r w:rsidR="005C1349">
              <w:rPr>
                <w:rFonts w:ascii="Verdana" w:hAnsi="Verdana"/>
                <w:sz w:val="20"/>
                <w:szCs w:val="20"/>
              </w:rPr>
              <w:br/>
            </w:r>
          </w:p>
        </w:tc>
      </w:tr>
      <w:tr w:rsidR="00B4046F" w:rsidTr="005C1349">
        <w:tc>
          <w:tcPr>
            <w:tcW w:w="5508" w:type="dxa"/>
          </w:tcPr>
          <w:p w:rsidR="00B4046F" w:rsidRPr="00B4046F" w:rsidRDefault="00B4046F" w:rsidP="005C1349">
            <w:pPr>
              <w:spacing w:before="240"/>
              <w:rPr>
                <w:rFonts w:ascii="Verdana" w:hAnsi="Verdana"/>
                <w:sz w:val="20"/>
                <w:szCs w:val="20"/>
              </w:rPr>
            </w:pPr>
            <w:r>
              <w:rPr>
                <w:rFonts w:ascii="Verdana" w:hAnsi="Verdana"/>
                <w:sz w:val="20"/>
                <w:szCs w:val="20"/>
              </w:rPr>
              <w:t>Apply a concept, model, theory</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Pr="00B4046F" w:rsidRDefault="00B4046F" w:rsidP="005C1349">
            <w:pPr>
              <w:spacing w:before="240"/>
              <w:rPr>
                <w:rFonts w:ascii="Verdana" w:hAnsi="Verdana"/>
                <w:sz w:val="20"/>
                <w:szCs w:val="20"/>
              </w:rPr>
            </w:pPr>
            <w:r>
              <w:rPr>
                <w:rFonts w:ascii="Verdana" w:hAnsi="Verdana"/>
                <w:sz w:val="20"/>
                <w:szCs w:val="20"/>
              </w:rPr>
              <w:t>Illustrate – calculate – draw – demonstrate – estimate – measure</w:t>
            </w:r>
            <w:r w:rsidR="005C1349">
              <w:rPr>
                <w:rFonts w:ascii="Verdana" w:hAnsi="Verdana"/>
                <w:sz w:val="20"/>
                <w:szCs w:val="20"/>
              </w:rPr>
              <w:br/>
            </w:r>
          </w:p>
        </w:tc>
      </w:tr>
      <w:tr w:rsidR="00B4046F" w:rsidTr="005C1349">
        <w:tc>
          <w:tcPr>
            <w:tcW w:w="5508" w:type="dxa"/>
          </w:tcPr>
          <w:p w:rsidR="00B4046F" w:rsidRPr="00B4046F" w:rsidRDefault="00B4046F" w:rsidP="005C1349">
            <w:pPr>
              <w:spacing w:before="240"/>
              <w:rPr>
                <w:rFonts w:ascii="Verdana" w:hAnsi="Verdana"/>
                <w:sz w:val="20"/>
                <w:szCs w:val="20"/>
              </w:rPr>
            </w:pPr>
            <w:r>
              <w:rPr>
                <w:rFonts w:ascii="Verdana" w:hAnsi="Verdana"/>
                <w:sz w:val="20"/>
                <w:szCs w:val="20"/>
              </w:rPr>
              <w:t>Think critically about a concept, model, theory, etc.</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Pr="00B4046F" w:rsidRDefault="00B4046F" w:rsidP="005C1349">
            <w:pPr>
              <w:spacing w:before="240"/>
              <w:rPr>
                <w:rFonts w:ascii="Verdana" w:hAnsi="Verdana"/>
                <w:sz w:val="20"/>
                <w:szCs w:val="20"/>
              </w:rPr>
            </w:pPr>
            <w:r>
              <w:rPr>
                <w:rFonts w:ascii="Verdana" w:hAnsi="Verdana"/>
                <w:sz w:val="20"/>
                <w:szCs w:val="20"/>
              </w:rPr>
              <w:t>Analyse – classify – determine – interpret – query – examine</w:t>
            </w:r>
            <w:r w:rsidR="005C1349">
              <w:rPr>
                <w:rFonts w:ascii="Verdana" w:hAnsi="Verdana"/>
                <w:sz w:val="20"/>
                <w:szCs w:val="20"/>
              </w:rPr>
              <w:br/>
            </w:r>
          </w:p>
        </w:tc>
      </w:tr>
      <w:tr w:rsidR="00B4046F" w:rsidTr="005C1349">
        <w:tc>
          <w:tcPr>
            <w:tcW w:w="5508" w:type="dxa"/>
          </w:tcPr>
          <w:p w:rsidR="00B4046F" w:rsidRDefault="00B4046F" w:rsidP="005C1349">
            <w:pPr>
              <w:spacing w:before="240"/>
              <w:rPr>
                <w:rFonts w:ascii="Verdana" w:hAnsi="Verdana"/>
                <w:sz w:val="20"/>
                <w:szCs w:val="20"/>
              </w:rPr>
            </w:pPr>
            <w:r>
              <w:rPr>
                <w:rFonts w:ascii="Verdana" w:hAnsi="Verdana"/>
                <w:sz w:val="20"/>
                <w:szCs w:val="20"/>
              </w:rPr>
              <w:t>Develop problem solving or decision making skills</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B4046F" w:rsidP="005C1349">
            <w:pPr>
              <w:spacing w:before="240"/>
              <w:rPr>
                <w:rFonts w:ascii="Verdana" w:hAnsi="Verdana"/>
                <w:sz w:val="20"/>
                <w:szCs w:val="20"/>
              </w:rPr>
            </w:pPr>
            <w:r>
              <w:rPr>
                <w:rFonts w:ascii="Verdana" w:hAnsi="Verdana"/>
                <w:sz w:val="20"/>
                <w:szCs w:val="20"/>
              </w:rPr>
              <w:t>Advise – consult – predict – debate – evaluate – justify – judge</w:t>
            </w:r>
            <w:r w:rsidR="005C1349">
              <w:rPr>
                <w:rFonts w:ascii="Verdana" w:hAnsi="Verdana"/>
                <w:sz w:val="20"/>
                <w:szCs w:val="20"/>
              </w:rPr>
              <w:br/>
            </w:r>
          </w:p>
        </w:tc>
      </w:tr>
      <w:tr w:rsidR="00B4046F" w:rsidTr="005C1349">
        <w:tc>
          <w:tcPr>
            <w:tcW w:w="5508" w:type="dxa"/>
          </w:tcPr>
          <w:p w:rsidR="00B4046F" w:rsidRDefault="00B4046F" w:rsidP="005C1349">
            <w:pPr>
              <w:spacing w:before="240"/>
              <w:rPr>
                <w:rFonts w:ascii="Verdana" w:hAnsi="Verdana"/>
                <w:sz w:val="20"/>
                <w:szCs w:val="20"/>
              </w:rPr>
            </w:pPr>
            <w:r>
              <w:rPr>
                <w:rFonts w:ascii="Verdana" w:hAnsi="Verdana"/>
                <w:sz w:val="20"/>
                <w:szCs w:val="20"/>
              </w:rPr>
              <w:t>Think creatively</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B4046F" w:rsidP="005C1349">
            <w:pPr>
              <w:spacing w:before="240"/>
              <w:rPr>
                <w:rFonts w:ascii="Verdana" w:hAnsi="Verdana"/>
                <w:sz w:val="20"/>
                <w:szCs w:val="20"/>
              </w:rPr>
            </w:pPr>
            <w:r>
              <w:rPr>
                <w:rFonts w:ascii="Verdana" w:hAnsi="Verdana"/>
                <w:sz w:val="20"/>
                <w:szCs w:val="20"/>
              </w:rPr>
              <w:t>Compose – transform – construct – design – develop</w:t>
            </w:r>
            <w:r w:rsidR="005C1349">
              <w:rPr>
                <w:rFonts w:ascii="Verdana" w:hAnsi="Verdana"/>
                <w:sz w:val="20"/>
                <w:szCs w:val="20"/>
              </w:rPr>
              <w:br/>
            </w:r>
          </w:p>
        </w:tc>
      </w:tr>
      <w:tr w:rsidR="00B4046F" w:rsidTr="005C1349">
        <w:tc>
          <w:tcPr>
            <w:tcW w:w="5508" w:type="dxa"/>
          </w:tcPr>
          <w:p w:rsidR="00B4046F" w:rsidRDefault="00B4046F" w:rsidP="005C1349">
            <w:pPr>
              <w:spacing w:before="240"/>
              <w:rPr>
                <w:rFonts w:ascii="Verdana" w:hAnsi="Verdana"/>
                <w:sz w:val="20"/>
                <w:szCs w:val="20"/>
              </w:rPr>
            </w:pPr>
            <w:r>
              <w:rPr>
                <w:rFonts w:ascii="Verdana" w:hAnsi="Verdana"/>
                <w:sz w:val="20"/>
                <w:szCs w:val="20"/>
              </w:rPr>
              <w:t>Develop some performance skills</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B4046F" w:rsidP="005C1349">
            <w:pPr>
              <w:spacing w:before="240"/>
              <w:rPr>
                <w:rFonts w:ascii="Verdana" w:hAnsi="Verdana"/>
                <w:sz w:val="20"/>
                <w:szCs w:val="20"/>
              </w:rPr>
            </w:pPr>
            <w:r>
              <w:rPr>
                <w:rFonts w:ascii="Verdana" w:hAnsi="Verdana"/>
                <w:sz w:val="20"/>
                <w:szCs w:val="20"/>
              </w:rPr>
              <w:t>Conduct – execute – operate – perform – produce</w:t>
            </w:r>
            <w:r w:rsidR="005C1349">
              <w:rPr>
                <w:rFonts w:ascii="Verdana" w:hAnsi="Verdana"/>
                <w:sz w:val="20"/>
                <w:szCs w:val="20"/>
              </w:rPr>
              <w:br/>
            </w:r>
          </w:p>
        </w:tc>
      </w:tr>
      <w:tr w:rsidR="00B4046F" w:rsidTr="005C1349">
        <w:tc>
          <w:tcPr>
            <w:tcW w:w="5508" w:type="dxa"/>
          </w:tcPr>
          <w:p w:rsidR="00B4046F" w:rsidRDefault="00B4046F" w:rsidP="005C1349">
            <w:pPr>
              <w:spacing w:before="240"/>
              <w:rPr>
                <w:rFonts w:ascii="Verdana" w:hAnsi="Verdana"/>
                <w:sz w:val="20"/>
                <w:szCs w:val="20"/>
              </w:rPr>
            </w:pPr>
            <w:r>
              <w:rPr>
                <w:rFonts w:ascii="Verdana" w:hAnsi="Verdana"/>
                <w:sz w:val="20"/>
                <w:szCs w:val="20"/>
              </w:rPr>
              <w:t>Develop metacognitive skills (learning how to learn)</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B4046F" w:rsidP="005C1349">
            <w:pPr>
              <w:spacing w:before="240"/>
              <w:rPr>
                <w:rFonts w:ascii="Verdana" w:hAnsi="Verdana"/>
                <w:sz w:val="20"/>
                <w:szCs w:val="20"/>
              </w:rPr>
            </w:pPr>
            <w:r>
              <w:rPr>
                <w:rFonts w:ascii="Verdana" w:hAnsi="Verdana"/>
                <w:sz w:val="20"/>
                <w:szCs w:val="20"/>
              </w:rPr>
              <w:t>Reflect – self-assess – self-regulate – self-monitor – identify their learning challenges and strategies</w:t>
            </w:r>
            <w:r w:rsidR="005C1349">
              <w:rPr>
                <w:rFonts w:ascii="Verdana" w:hAnsi="Verdana"/>
                <w:sz w:val="20"/>
                <w:szCs w:val="20"/>
              </w:rPr>
              <w:br/>
            </w:r>
          </w:p>
        </w:tc>
      </w:tr>
      <w:tr w:rsidR="00B4046F" w:rsidTr="005C1349">
        <w:tc>
          <w:tcPr>
            <w:tcW w:w="5508" w:type="dxa"/>
          </w:tcPr>
          <w:p w:rsidR="00B4046F" w:rsidRDefault="00B4046F" w:rsidP="005C1349">
            <w:pPr>
              <w:spacing w:before="240"/>
              <w:rPr>
                <w:rFonts w:ascii="Verdana" w:hAnsi="Verdana"/>
                <w:sz w:val="20"/>
                <w:szCs w:val="20"/>
              </w:rPr>
            </w:pPr>
            <w:r>
              <w:rPr>
                <w:rFonts w:ascii="Verdana" w:hAnsi="Verdana"/>
                <w:sz w:val="20"/>
                <w:szCs w:val="20"/>
              </w:rPr>
              <w:t>Target attitudes, ethics, moral principles, values, beliefs</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B4046F" w:rsidP="005C1349">
            <w:pPr>
              <w:spacing w:before="240"/>
              <w:rPr>
                <w:rFonts w:ascii="Verdana" w:hAnsi="Verdana"/>
                <w:sz w:val="20"/>
                <w:szCs w:val="20"/>
              </w:rPr>
            </w:pPr>
            <w:r>
              <w:rPr>
                <w:rFonts w:ascii="Verdana" w:hAnsi="Verdana"/>
                <w:sz w:val="20"/>
                <w:szCs w:val="20"/>
              </w:rPr>
              <w:t>Express – inspire – mobilize – motivate – negotiate – collaborate – nurture – respect – value</w:t>
            </w:r>
            <w:r w:rsidR="005C1349">
              <w:rPr>
                <w:rFonts w:ascii="Verdana" w:hAnsi="Verdana"/>
                <w:sz w:val="20"/>
                <w:szCs w:val="20"/>
              </w:rPr>
              <w:br/>
            </w:r>
          </w:p>
        </w:tc>
      </w:tr>
      <w:tr w:rsidR="00B4046F" w:rsidTr="005C1349">
        <w:tc>
          <w:tcPr>
            <w:tcW w:w="5508" w:type="dxa"/>
          </w:tcPr>
          <w:p w:rsidR="00B4046F" w:rsidRDefault="005C1349" w:rsidP="005C1349">
            <w:pPr>
              <w:spacing w:before="240"/>
              <w:rPr>
                <w:rFonts w:ascii="Verdana" w:hAnsi="Verdana"/>
                <w:sz w:val="20"/>
                <w:szCs w:val="20"/>
              </w:rPr>
            </w:pPr>
            <w:r>
              <w:rPr>
                <w:rFonts w:ascii="Verdana" w:hAnsi="Verdana"/>
                <w:sz w:val="20"/>
                <w:szCs w:val="20"/>
              </w:rPr>
              <w:t>Improve their communication skills</w:t>
            </w:r>
          </w:p>
        </w:tc>
        <w:tc>
          <w:tcPr>
            <w:tcW w:w="360" w:type="dxa"/>
          </w:tcPr>
          <w:p w:rsidR="00B4046F" w:rsidRPr="00B4046F" w:rsidRDefault="00B4046F" w:rsidP="005C1349">
            <w:pPr>
              <w:spacing w:before="240"/>
              <w:rPr>
                <w:rFonts w:ascii="Verdana" w:hAnsi="Verdana"/>
                <w:sz w:val="20"/>
                <w:szCs w:val="20"/>
              </w:rPr>
            </w:pPr>
          </w:p>
        </w:tc>
        <w:tc>
          <w:tcPr>
            <w:tcW w:w="4068" w:type="dxa"/>
          </w:tcPr>
          <w:p w:rsidR="00B4046F" w:rsidRDefault="005C1349" w:rsidP="005C1349">
            <w:pPr>
              <w:spacing w:before="240"/>
              <w:rPr>
                <w:rFonts w:ascii="Verdana" w:hAnsi="Verdana"/>
                <w:sz w:val="20"/>
                <w:szCs w:val="20"/>
              </w:rPr>
            </w:pPr>
            <w:r>
              <w:rPr>
                <w:rFonts w:ascii="Verdana" w:hAnsi="Verdana"/>
                <w:sz w:val="20"/>
                <w:szCs w:val="20"/>
              </w:rPr>
              <w:t>Collaborate – moderate – negotiate – debate – comment – review – question – blog – network – contribute – chat – message/text</w:t>
            </w:r>
            <w:r>
              <w:rPr>
                <w:rFonts w:ascii="Verdana" w:hAnsi="Verdana"/>
                <w:sz w:val="20"/>
                <w:szCs w:val="20"/>
              </w:rPr>
              <w:br/>
            </w:r>
          </w:p>
        </w:tc>
      </w:tr>
    </w:tbl>
    <w:p w:rsidR="0027458E" w:rsidRPr="00B54111" w:rsidRDefault="0027458E">
      <w:pPr>
        <w:rPr>
          <w:rFonts w:ascii="Verdana" w:hAnsi="Verdana"/>
        </w:rPr>
      </w:pPr>
      <w:bookmarkStart w:id="0" w:name="_GoBack"/>
      <w:bookmarkEnd w:id="0"/>
    </w:p>
    <w:sectPr w:rsidR="0027458E" w:rsidRPr="00B54111" w:rsidSect="00241477">
      <w:headerReference w:type="default" r:id="rId8"/>
      <w:footerReference w:type="default" r:id="rId9"/>
      <w:pgSz w:w="12240" w:h="15840"/>
      <w:pgMar w:top="1800" w:right="1080" w:bottom="108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70" w:rsidRDefault="002B7870" w:rsidP="00241477">
      <w:pPr>
        <w:spacing w:after="0" w:line="240" w:lineRule="auto"/>
      </w:pPr>
      <w:r>
        <w:separator/>
      </w:r>
    </w:p>
  </w:endnote>
  <w:endnote w:type="continuationSeparator" w:id="0">
    <w:p w:rsidR="002B7870" w:rsidRDefault="002B7870" w:rsidP="0024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723783"/>
      <w:docPartObj>
        <w:docPartGallery w:val="Page Numbers (Bottom of Page)"/>
        <w:docPartUnique/>
      </w:docPartObj>
    </w:sdtPr>
    <w:sdtEndPr>
      <w:rPr>
        <w:noProof/>
      </w:rPr>
    </w:sdtEndPr>
    <w:sdtContent>
      <w:p w:rsidR="00AD234F" w:rsidRDefault="00AD234F">
        <w:pPr>
          <w:pStyle w:val="Footer"/>
          <w:jc w:val="right"/>
        </w:pPr>
        <w:r>
          <w:fldChar w:fldCharType="begin"/>
        </w:r>
        <w:r>
          <w:instrText xml:space="preserve"> PAGE   \* MERGEFORMAT </w:instrText>
        </w:r>
        <w:r>
          <w:fldChar w:fldCharType="separate"/>
        </w:r>
        <w:r w:rsidR="005C1349">
          <w:rPr>
            <w:noProof/>
          </w:rPr>
          <w:t>1</w:t>
        </w:r>
        <w:r>
          <w:rPr>
            <w:noProof/>
          </w:rPr>
          <w:fldChar w:fldCharType="end"/>
        </w:r>
      </w:p>
    </w:sdtContent>
  </w:sdt>
  <w:p w:rsidR="00AD234F" w:rsidRDefault="00AD234F" w:rsidP="00AD234F">
    <w:pPr>
      <w:pStyle w:val="Footer"/>
      <w:tabs>
        <w:tab w:val="clear" w:pos="4680"/>
        <w:tab w:val="clear" w:pos="9360"/>
        <w:tab w:val="right" w:pos="9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70" w:rsidRDefault="002B7870" w:rsidP="00241477">
      <w:pPr>
        <w:spacing w:after="0" w:line="240" w:lineRule="auto"/>
      </w:pPr>
      <w:r>
        <w:separator/>
      </w:r>
    </w:p>
  </w:footnote>
  <w:footnote w:type="continuationSeparator" w:id="0">
    <w:p w:rsidR="002B7870" w:rsidRDefault="002B7870" w:rsidP="00241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77" w:rsidRPr="00241477" w:rsidRDefault="00241477" w:rsidP="00241477">
    <w:pPr>
      <w:pStyle w:val="Header"/>
      <w:ind w:left="-90"/>
      <w:rPr>
        <w:rFonts w:ascii="Verdana" w:hAnsi="Verdana"/>
        <w:b/>
      </w:rPr>
    </w:pPr>
    <w:r w:rsidRPr="00241477">
      <w:rPr>
        <w:rFonts w:ascii="Verdana" w:hAnsi="Verdana"/>
        <w:b/>
        <w:noProof/>
        <w:lang w:eastAsia="en-CA"/>
      </w:rPr>
      <w:drawing>
        <wp:anchor distT="0" distB="0" distL="114300" distR="114300" simplePos="0" relativeHeight="251658240" behindDoc="0" locked="0" layoutInCell="1" allowOverlap="1" wp14:anchorId="69E6AA53" wp14:editId="5121156E">
          <wp:simplePos x="0" y="0"/>
          <wp:positionH relativeFrom="column">
            <wp:posOffset>5019675</wp:posOffset>
          </wp:positionH>
          <wp:positionV relativeFrom="paragraph">
            <wp:posOffset>-267335</wp:posOffset>
          </wp:positionV>
          <wp:extent cx="1143000" cy="800100"/>
          <wp:effectExtent l="0" t="0" r="0" b="0"/>
          <wp:wrapSquare wrapText="bothSides"/>
          <wp:docPr id="2" name="Picture 2" descr="FLO-Desig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c6f98187-34dd-ca41-7ae1-a3f292c88ab9" descr="FLO-Design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242" r="13793"/>
                  <a:stretch/>
                </pic:blipFill>
                <pic:spPr bwMode="auto">
                  <a:xfrm>
                    <a:off x="0" y="0"/>
                    <a:ext cx="114300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7D06">
      <w:rPr>
        <w:rFonts w:ascii="Verdana" w:hAnsi="Verdana"/>
        <w:b/>
      </w:rPr>
      <w:t>Learning Objectives (Outcomes</w:t>
    </w:r>
    <w:proofErr w:type="gramStart"/>
    <w:r w:rsidR="00E47D06">
      <w:rPr>
        <w:rFonts w:ascii="Verdana" w:hAnsi="Verdana"/>
        <w:b/>
      </w:rPr>
      <w:t>)</w:t>
    </w:r>
    <w:proofErr w:type="gramEnd"/>
    <w:r w:rsidR="00A5239E">
      <w:rPr>
        <w:rFonts w:ascii="Verdana" w:hAnsi="Verdana"/>
        <w:b/>
      </w:rPr>
      <w:br/>
    </w:r>
    <w:r w:rsidR="00E47D06">
      <w:rPr>
        <w:rFonts w:ascii="Verdana" w:hAnsi="Verdana"/>
        <w:b/>
      </w:rPr>
      <w:t>Crafting clear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459"/>
    <w:multiLevelType w:val="hybridMultilevel"/>
    <w:tmpl w:val="779AC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6AA4D2D"/>
    <w:multiLevelType w:val="hybridMultilevel"/>
    <w:tmpl w:val="7BEA5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82C62AB"/>
    <w:multiLevelType w:val="hybridMultilevel"/>
    <w:tmpl w:val="D5A6F794"/>
    <w:lvl w:ilvl="0" w:tplc="E2B02042">
      <w:numFmt w:val="bullet"/>
      <w:lvlText w:val="-"/>
      <w:lvlJc w:val="left"/>
      <w:pPr>
        <w:ind w:left="720" w:hanging="36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D1"/>
    <w:rsid w:val="0001062F"/>
    <w:rsid w:val="00241477"/>
    <w:rsid w:val="0027458E"/>
    <w:rsid w:val="002B7870"/>
    <w:rsid w:val="005011C2"/>
    <w:rsid w:val="005B6BD1"/>
    <w:rsid w:val="005C1349"/>
    <w:rsid w:val="008E0BA5"/>
    <w:rsid w:val="00A2330D"/>
    <w:rsid w:val="00A5239E"/>
    <w:rsid w:val="00AD234F"/>
    <w:rsid w:val="00B4046F"/>
    <w:rsid w:val="00B42D93"/>
    <w:rsid w:val="00B54111"/>
    <w:rsid w:val="00B72DC0"/>
    <w:rsid w:val="00C50D8B"/>
    <w:rsid w:val="00CA1D5E"/>
    <w:rsid w:val="00E47D06"/>
    <w:rsid w:val="00EE61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 w:type="paragraph" w:styleId="ListParagraph">
    <w:name w:val="List Paragraph"/>
    <w:basedOn w:val="Normal"/>
    <w:uiPriority w:val="34"/>
    <w:qFormat/>
    <w:rsid w:val="00A2330D"/>
    <w:pPr>
      <w:ind w:left="720"/>
      <w:contextualSpacing/>
    </w:pPr>
  </w:style>
  <w:style w:type="table" w:styleId="TableGrid">
    <w:name w:val="Table Grid"/>
    <w:basedOn w:val="TableNormal"/>
    <w:uiPriority w:val="59"/>
    <w:rsid w:val="00B4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77"/>
  </w:style>
  <w:style w:type="paragraph" w:styleId="Footer">
    <w:name w:val="footer"/>
    <w:basedOn w:val="Normal"/>
    <w:link w:val="FooterChar"/>
    <w:uiPriority w:val="99"/>
    <w:unhideWhenUsed/>
    <w:rsid w:val="00241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77"/>
  </w:style>
  <w:style w:type="paragraph" w:styleId="BalloonText">
    <w:name w:val="Balloon Text"/>
    <w:basedOn w:val="Normal"/>
    <w:link w:val="BalloonTextChar"/>
    <w:uiPriority w:val="99"/>
    <w:semiHidden/>
    <w:unhideWhenUsed/>
    <w:rsid w:val="00241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77"/>
    <w:rPr>
      <w:rFonts w:ascii="Tahoma" w:hAnsi="Tahoma" w:cs="Tahoma"/>
      <w:sz w:val="16"/>
      <w:szCs w:val="16"/>
    </w:rPr>
  </w:style>
  <w:style w:type="character" w:styleId="Hyperlink">
    <w:name w:val="Hyperlink"/>
    <w:basedOn w:val="DefaultParagraphFont"/>
    <w:uiPriority w:val="99"/>
    <w:unhideWhenUsed/>
    <w:rsid w:val="00B54111"/>
    <w:rPr>
      <w:color w:val="0000FF" w:themeColor="hyperlink"/>
      <w:u w:val="single"/>
    </w:rPr>
  </w:style>
  <w:style w:type="paragraph" w:styleId="ListParagraph">
    <w:name w:val="List Paragraph"/>
    <w:basedOn w:val="Normal"/>
    <w:uiPriority w:val="34"/>
    <w:qFormat/>
    <w:rsid w:val="00A2330D"/>
    <w:pPr>
      <w:ind w:left="720"/>
      <w:contextualSpacing/>
    </w:pPr>
  </w:style>
  <w:style w:type="table" w:styleId="TableGrid">
    <w:name w:val="Table Grid"/>
    <w:basedOn w:val="TableNormal"/>
    <w:uiPriority w:val="59"/>
    <w:rsid w:val="00B4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Sylvia</cp:lastModifiedBy>
  <cp:revision>2</cp:revision>
  <cp:lastPrinted>2017-10-19T19:29:00Z</cp:lastPrinted>
  <dcterms:created xsi:type="dcterms:W3CDTF">2017-10-19T19:50:00Z</dcterms:created>
  <dcterms:modified xsi:type="dcterms:W3CDTF">2017-10-19T19:50:00Z</dcterms:modified>
</cp:coreProperties>
</file>